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E5" w:rsidRDefault="00D803E5" w:rsidP="00D803E5">
      <w:pPr>
        <w:spacing w:after="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D803E5" w:rsidRDefault="00D803E5" w:rsidP="00D803E5">
      <w:pPr>
        <w:spacing w:after="0"/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D803E5" w:rsidRDefault="00D803E5" w:rsidP="00D803E5">
      <w:pPr>
        <w:spacing w:after="0"/>
        <w:jc w:val="center"/>
        <w:rPr>
          <w:sz w:val="28"/>
          <w:szCs w:val="28"/>
        </w:rPr>
      </w:pPr>
    </w:p>
    <w:p w:rsidR="00D803E5" w:rsidRDefault="00D803E5" w:rsidP="00D803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803E5" w:rsidRDefault="00D803E5" w:rsidP="00D803E5">
      <w:pPr>
        <w:spacing w:after="0"/>
        <w:jc w:val="center"/>
        <w:rPr>
          <w:sz w:val="28"/>
          <w:szCs w:val="28"/>
        </w:rPr>
      </w:pPr>
    </w:p>
    <w:p w:rsidR="00D803E5" w:rsidRDefault="00D803E5" w:rsidP="00D80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803E5" w:rsidRDefault="00D803E5" w:rsidP="00D803E5">
      <w:pPr>
        <w:spacing w:after="0"/>
        <w:jc w:val="center"/>
        <w:rPr>
          <w:b/>
          <w:sz w:val="28"/>
          <w:szCs w:val="28"/>
        </w:rPr>
      </w:pPr>
    </w:p>
    <w:p w:rsidR="0033540A" w:rsidRPr="00D803E5" w:rsidRDefault="00D803E5" w:rsidP="00D803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</w:t>
      </w:r>
      <w:r w:rsidRPr="00D803E5">
        <w:rPr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</w:rPr>
        <w:t>.</w:t>
      </w:r>
      <w:r w:rsidRPr="00D803E5">
        <w:rPr>
          <w:sz w:val="28"/>
          <w:szCs w:val="28"/>
          <w:u w:val="single"/>
          <w:lang w:val="ru-RU"/>
        </w:rPr>
        <w:t>10</w:t>
      </w:r>
      <w:r>
        <w:rPr>
          <w:sz w:val="28"/>
          <w:szCs w:val="28"/>
          <w:u w:val="single"/>
        </w:rPr>
        <w:t xml:space="preserve">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</w:t>
      </w:r>
      <w:r w:rsidRPr="00D803E5">
        <w:rPr>
          <w:sz w:val="28"/>
          <w:szCs w:val="28"/>
          <w:u w:val="single"/>
          <w:lang w:val="ru-RU"/>
        </w:rPr>
        <w:t>48</w:t>
      </w:r>
      <w:r>
        <w:rPr>
          <w:sz w:val="28"/>
          <w:szCs w:val="28"/>
          <w:u w:val="single"/>
          <w:lang w:val="en-US"/>
        </w:rPr>
        <w:t>3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33540A" w:rsidRPr="0033540A" w:rsidRDefault="0033540A" w:rsidP="0033540A">
      <w:pPr>
        <w:spacing w:after="0" w:line="240" w:lineRule="auto"/>
        <w:ind w:right="5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3540A" w:rsidRPr="0033540A" w:rsidRDefault="0033540A" w:rsidP="0033540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33540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Про проект рішення міської ради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міської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цільової Програми заходів та робіт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територіальної оборони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Черкаської міської територіальної </w:t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 2025-2027 роки»</w:t>
      </w:r>
    </w:p>
    <w:p w:rsidR="0033540A" w:rsidRPr="0033540A" w:rsidRDefault="0033540A" w:rsidP="0033540A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3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right="53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1 частини 2 статті 52 Закону України «Про місцеве самоврядування в Україні», пунктів 4, 30 частини 2 статті 19 Кодексу цивільного захисту України, розглянувши пропозиції управління цивільного захисту Черкаської міської ради</w:t>
      </w:r>
      <w:r w:rsidRPr="0033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Черкаської міської ради</w:t>
      </w:r>
    </w:p>
    <w:p w:rsidR="0033540A" w:rsidRPr="0033540A" w:rsidRDefault="0033540A" w:rsidP="003354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33540A" w:rsidRPr="0033540A" w:rsidRDefault="0033540A" w:rsidP="0033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Погодити та подати на розгляд і затвердження міської ради проект рішення міської ради «Про затвердження міської цільової Програми заходів та робіт з територіальної оборони Черкаської міської територіальної громади на 2025-2027 роки».</w:t>
      </w:r>
    </w:p>
    <w:p w:rsidR="0033540A" w:rsidRPr="0033540A" w:rsidRDefault="0033540A" w:rsidP="00335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0A">
        <w:rPr>
          <w:rFonts w:ascii="Times New Roman" w:eastAsia="Calibri" w:hAnsi="Times New Roman" w:cs="Times New Roman"/>
          <w:sz w:val="28"/>
          <w:szCs w:val="28"/>
          <w:lang w:val="ru-RU"/>
        </w:rPr>
        <w:t>2. </w:t>
      </w:r>
      <w:r w:rsidRPr="0033540A">
        <w:rPr>
          <w:rFonts w:ascii="Times New Roman" w:eastAsia="Calibri" w:hAnsi="Times New Roman" w:cs="Times New Roman"/>
          <w:sz w:val="28"/>
          <w:szCs w:val="26"/>
          <w:lang w:val="ru-RU"/>
        </w:rPr>
        <w:t xml:space="preserve">Контроль за виконанням рішення покласти </w:t>
      </w:r>
      <w:r w:rsidRPr="0033540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управління цивільного захисту Черкаської міської ради </w:t>
      </w:r>
      <w:r w:rsidRPr="0033540A">
        <w:rPr>
          <w:rFonts w:ascii="Times New Roman" w:eastAsia="Calibri" w:hAnsi="Times New Roman" w:cs="Times New Roman"/>
          <w:sz w:val="28"/>
          <w:szCs w:val="28"/>
        </w:rPr>
        <w:t>Панченка Ю.В.</w:t>
      </w:r>
    </w:p>
    <w:p w:rsidR="0033540A" w:rsidRPr="0033540A" w:rsidRDefault="0033540A" w:rsidP="003354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33540A" w:rsidRPr="0033540A" w:rsidRDefault="0033540A" w:rsidP="0033540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0" w:line="288" w:lineRule="auto"/>
        <w:ind w:right="-20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335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Анатолій БОНДАРЕНКО</w:t>
      </w:r>
    </w:p>
    <w:p w:rsidR="0033540A" w:rsidRPr="0033540A" w:rsidRDefault="0033540A" w:rsidP="0033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0A" w:rsidRPr="0033540A" w:rsidRDefault="0033540A" w:rsidP="0033540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747"/>
        <w:gridCol w:w="1701"/>
        <w:gridCol w:w="708"/>
        <w:gridCol w:w="1098"/>
        <w:gridCol w:w="1064"/>
        <w:gridCol w:w="1064"/>
      </w:tblGrid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Проект рішення</w:t>
            </w:r>
          </w:p>
        </w:tc>
      </w:tr>
      <w:tr w:rsidR="0033540A" w:rsidRPr="0033540A" w:rsidTr="00A10214">
        <w:trPr>
          <w:trHeight w:val="898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371C2DE4" wp14:editId="4F1961B6">
                  <wp:extent cx="428625" cy="5715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gridSpan w:val="5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&lt;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3936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затвердження міської </w:t>
            </w: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цільової Програми заходів та робіт з територіальної оборони </w:t>
            </w:r>
          </w:p>
          <w:p w:rsidR="0033540A" w:rsidRPr="0033540A" w:rsidRDefault="0033540A" w:rsidP="003354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Черкаси на 202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  <w:p w:rsidR="0033540A" w:rsidRPr="0033540A" w:rsidRDefault="0033540A" w:rsidP="00335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before="100" w:beforeAutospacing="1" w:after="0" w:line="240" w:lineRule="auto"/>
              <w:ind w:right="57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540A" w:rsidRPr="0033540A" w:rsidRDefault="0033540A" w:rsidP="0033540A">
            <w:pPr>
              <w:spacing w:before="100" w:beforeAutospacing="1" w:after="0" w:line="240" w:lineRule="auto"/>
              <w:ind w:right="57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підставі пункту 22 статті 26 Закону України «Про місцеве самоврядування в Україні», пунктів 4, 30 частини 2 статті 19 Кодексу цивільного захисту України, статті 91 Бюджетного кодексу України,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розглянувши пропозиції управління цивільного захисту Черкаської міської ради</w:t>
            </w:r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Черкаська міська рада</w:t>
            </w: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3540A">
              <w:rPr>
                <w:rFonts w:ascii="Times New Roman" w:eastAsia="Calibri" w:hAnsi="Times New Roman" w:cs="Times New Roman"/>
                <w:b/>
                <w:sz w:val="28"/>
              </w:rPr>
              <w:t>ВИРІШИЛА:</w:t>
            </w:r>
          </w:p>
          <w:p w:rsidR="0033540A" w:rsidRPr="0033540A" w:rsidRDefault="0033540A" w:rsidP="00335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3540A" w:rsidRPr="0033540A" w:rsidRDefault="0033540A" w:rsidP="003354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Затвердити звіт про виконання Програми заходів та робіт з територіальної оборони м. Черкаси на 2022-2024 роки згідно з додатком 1.</w:t>
            </w:r>
          </w:p>
          <w:p w:rsidR="0033540A" w:rsidRPr="0033540A" w:rsidRDefault="0033540A" w:rsidP="003354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3540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 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Затвердити програму заходів та робіт з територіальної оборони Черкаської міської територіальної громади на 2025-2027 роки згідно з додатком </w:t>
            </w:r>
          </w:p>
          <w:p w:rsidR="0033540A" w:rsidRPr="0033540A" w:rsidRDefault="0033540A" w:rsidP="003354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3. </w:t>
            </w:r>
            <w:r w:rsidRPr="0033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виконанням рішення покласти на заступника міського голови з питань діяльності виконавчих органів ради Беззубенка В.А. та постійну комісію міської ради </w:t>
            </w:r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</w:t>
            </w:r>
            <w:r w:rsidRPr="003354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регламенту, охорони здоров’я та житлово-комунального господарства</w:t>
            </w:r>
            <w:r w:rsidRPr="003354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(</w:t>
            </w:r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Мкртчян А. Р.</w:t>
            </w:r>
            <w:r w:rsidRPr="0033540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33540A" w:rsidRPr="0033540A" w:rsidRDefault="0033540A" w:rsidP="003354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0A" w:rsidRPr="0033540A" w:rsidTr="00A10214">
        <w:trPr>
          <w:trHeight w:val="756"/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33540A" w:rsidRPr="0033540A" w:rsidRDefault="0033540A" w:rsidP="0033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4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Міський голова                                                             Анатолій БОНДАРЕНКО</w:t>
            </w:r>
          </w:p>
        </w:tc>
      </w:tr>
    </w:tbl>
    <w:p w:rsidR="0033540A" w:rsidRPr="0033540A" w:rsidRDefault="0033540A" w:rsidP="00335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BC" w:rsidRDefault="00F26DBC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p w:rsidR="0033540A" w:rsidRDefault="0033540A"/>
    <w:sectPr w:rsidR="00335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32B6"/>
    <w:multiLevelType w:val="hybridMultilevel"/>
    <w:tmpl w:val="15A2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4A87"/>
    <w:multiLevelType w:val="hybridMultilevel"/>
    <w:tmpl w:val="134A7CAC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360C97"/>
    <w:multiLevelType w:val="hybridMultilevel"/>
    <w:tmpl w:val="379E17A6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341F1B"/>
    <w:multiLevelType w:val="hybridMultilevel"/>
    <w:tmpl w:val="EED89932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D7"/>
    <w:rsid w:val="0033540A"/>
    <w:rsid w:val="00C06961"/>
    <w:rsid w:val="00C10A5A"/>
    <w:rsid w:val="00D803E5"/>
    <w:rsid w:val="00F26DBC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F9C5"/>
  <w15:chartTrackingRefBased/>
  <w15:docId w15:val="{EC73DD76-41F9-45F9-A7D1-3BD761E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40A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335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Віхтоденко Юля</dc:creator>
  <cp:keywords/>
  <dc:description/>
  <cp:lastModifiedBy>Гаврилова Жанна</cp:lastModifiedBy>
  <cp:revision>6</cp:revision>
  <dcterms:created xsi:type="dcterms:W3CDTF">2024-10-21T14:31:00Z</dcterms:created>
  <dcterms:modified xsi:type="dcterms:W3CDTF">2024-11-14T13:48:00Z</dcterms:modified>
</cp:coreProperties>
</file>